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946F" w14:textId="77777777" w:rsidR="00FE14FB" w:rsidRPr="0083521D" w:rsidRDefault="0054264C" w:rsidP="00FE14FB">
      <w:pPr>
        <w:jc w:val="center"/>
        <w:rPr>
          <w:rFonts w:ascii="Arial" w:hAnsi="Arial" w:cs="Arial"/>
          <w:b/>
        </w:rPr>
      </w:pPr>
      <w:r w:rsidRPr="0083521D">
        <w:rPr>
          <w:rFonts w:ascii="Arial" w:hAnsi="Arial" w:cs="Arial"/>
          <w:b/>
        </w:rPr>
        <w:t>Registering for an iLab Account</w:t>
      </w:r>
    </w:p>
    <w:p w14:paraId="36116135" w14:textId="77777777" w:rsidR="00FE14FB" w:rsidRDefault="0083521D" w:rsidP="0083521D">
      <w:pPr>
        <w:jc w:val="center"/>
        <w:rPr>
          <w:rFonts w:ascii="Arial" w:hAnsi="Arial" w:cs="Arial"/>
        </w:rPr>
      </w:pPr>
      <w:r>
        <w:rPr>
          <w:rFonts w:ascii="Arial" w:hAnsi="Arial" w:cs="Arial"/>
        </w:rPr>
        <w:t>External Customers</w:t>
      </w:r>
    </w:p>
    <w:p w14:paraId="53CB03E5" w14:textId="77777777" w:rsidR="0083521D" w:rsidRPr="00C0032C" w:rsidRDefault="0083521D" w:rsidP="0083521D">
      <w:pPr>
        <w:jc w:val="center"/>
        <w:rPr>
          <w:rFonts w:ascii="Arial" w:hAnsi="Arial" w:cs="Arial"/>
        </w:rPr>
      </w:pPr>
    </w:p>
    <w:p w14:paraId="2E6159A2" w14:textId="3010810C" w:rsidR="00FE14FB" w:rsidRPr="00C0032C" w:rsidRDefault="00C0032C" w:rsidP="00C0032C">
      <w:pPr>
        <w:pStyle w:val="ListParagraph"/>
        <w:numPr>
          <w:ilvl w:val="0"/>
          <w:numId w:val="1"/>
        </w:numPr>
        <w:rPr>
          <w:rFonts w:ascii="Arial" w:hAnsi="Arial" w:cs="Arial"/>
        </w:rPr>
      </w:pPr>
      <w:r w:rsidRPr="00C0032C">
        <w:rPr>
          <w:rFonts w:ascii="Arial" w:hAnsi="Arial" w:cs="Arial"/>
        </w:rPr>
        <w:t>Go to</w:t>
      </w:r>
      <w:r w:rsidR="00976252">
        <w:rPr>
          <w:rFonts w:ascii="Arial" w:hAnsi="Arial" w:cs="Arial"/>
        </w:rPr>
        <w:t xml:space="preserve"> </w:t>
      </w:r>
      <w:hyperlink r:id="rId7" w:history="1">
        <w:r w:rsidR="00976252" w:rsidRPr="006A7015">
          <w:rPr>
            <w:rStyle w:val="Hyperlink"/>
            <w:rFonts w:ascii="Arial" w:hAnsi="Arial" w:cs="Arial"/>
          </w:rPr>
          <w:t>https://dfci.ilab.agilent.com/account/login</w:t>
        </w:r>
      </w:hyperlink>
      <w:r w:rsidR="00976252">
        <w:rPr>
          <w:rFonts w:ascii="Arial" w:hAnsi="Arial" w:cs="Arial"/>
        </w:rPr>
        <w:t xml:space="preserve"> </w:t>
      </w:r>
      <w:bookmarkStart w:id="0" w:name="_GoBack"/>
      <w:bookmarkEnd w:id="0"/>
      <w:r w:rsidRPr="00C0032C">
        <w:rPr>
          <w:rFonts w:ascii="Arial" w:hAnsi="Arial" w:cs="Arial"/>
        </w:rPr>
        <w:t>and s</w:t>
      </w:r>
      <w:r w:rsidR="0054264C" w:rsidRPr="00C0032C">
        <w:rPr>
          <w:rFonts w:ascii="Arial" w:hAnsi="Arial" w:cs="Arial"/>
        </w:rPr>
        <w:t xml:space="preserve">elect </w:t>
      </w:r>
      <w:r w:rsidRPr="00C0032C">
        <w:rPr>
          <w:rFonts w:ascii="Arial" w:hAnsi="Arial" w:cs="Arial"/>
          <w:b/>
        </w:rPr>
        <w:t>Register</w:t>
      </w:r>
      <w:r w:rsidRPr="00C0032C">
        <w:rPr>
          <w:rFonts w:ascii="Arial" w:hAnsi="Arial" w:cs="Arial"/>
        </w:rPr>
        <w:t xml:space="preserve"> in the upper right-hand corner.</w:t>
      </w:r>
      <w:r w:rsidR="0054264C" w:rsidRPr="00C0032C">
        <w:rPr>
          <w:noProof/>
        </w:rPr>
        <w:drawing>
          <wp:inline distT="0" distB="0" distL="0" distR="0" wp14:anchorId="3E8773F8" wp14:editId="6D78C5FC">
            <wp:extent cx="8229600" cy="3441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3441065"/>
                    </a:xfrm>
                    <a:prstGeom prst="rect">
                      <a:avLst/>
                    </a:prstGeom>
                  </pic:spPr>
                </pic:pic>
              </a:graphicData>
            </a:graphic>
          </wp:inline>
        </w:drawing>
      </w:r>
    </w:p>
    <w:p w14:paraId="67B875D7" w14:textId="77777777" w:rsidR="00FE14FB" w:rsidRPr="00C0032C" w:rsidRDefault="00FE14FB" w:rsidP="00C0032C">
      <w:pPr>
        <w:rPr>
          <w:rFonts w:ascii="Arial" w:hAnsi="Arial" w:cs="Arial"/>
        </w:rPr>
      </w:pPr>
    </w:p>
    <w:p w14:paraId="2A8D98B7" w14:textId="77777777" w:rsidR="00FE14FB" w:rsidRPr="00C0032C" w:rsidRDefault="0083521D" w:rsidP="00FE14FB">
      <w:pPr>
        <w:pStyle w:val="ListParagraph"/>
        <w:numPr>
          <w:ilvl w:val="0"/>
          <w:numId w:val="1"/>
        </w:numPr>
        <w:rPr>
          <w:rFonts w:ascii="Arial" w:hAnsi="Arial" w:cs="Arial"/>
        </w:rPr>
      </w:pPr>
      <w:r w:rsidRPr="00C0032C">
        <w:rPr>
          <w:rFonts w:ascii="Arial" w:hAnsi="Arial" w:cs="Arial"/>
          <w:noProof/>
        </w:rPr>
        <mc:AlternateContent>
          <mc:Choice Requires="wps">
            <w:drawing>
              <wp:anchor distT="91440" distB="91440" distL="114300" distR="114300" simplePos="0" relativeHeight="251659264" behindDoc="0" locked="0" layoutInCell="1" allowOverlap="1" wp14:anchorId="4D504D08" wp14:editId="1CA808BF">
                <wp:simplePos x="0" y="0"/>
                <wp:positionH relativeFrom="page">
                  <wp:posOffset>4255078</wp:posOffset>
                </wp:positionH>
                <wp:positionV relativeFrom="paragraph">
                  <wp:posOffset>336030</wp:posOffset>
                </wp:positionV>
                <wp:extent cx="2228850" cy="54229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42290"/>
                        </a:xfrm>
                        <a:prstGeom prst="rect">
                          <a:avLst/>
                        </a:prstGeom>
                        <a:noFill/>
                        <a:ln w="9525">
                          <a:noFill/>
                          <a:miter lim="800000"/>
                          <a:headEnd/>
                          <a:tailEnd/>
                        </a:ln>
                      </wps:spPr>
                      <wps:txbx>
                        <w:txbxContent>
                          <w:p w14:paraId="38B24201" w14:textId="77777777" w:rsidR="00FE14FB" w:rsidRPr="00FE14FB" w:rsidRDefault="00FE14FB" w:rsidP="000E052B">
                            <w:pPr>
                              <w:pBdr>
                                <w:top w:val="single" w:sz="24" w:space="8" w:color="4472C4" w:themeColor="accent1"/>
                                <w:bottom w:val="single" w:sz="24" w:space="8" w:color="4472C4" w:themeColor="accent1"/>
                              </w:pBdr>
                              <w:spacing w:after="0"/>
                              <w:jc w:val="center"/>
                              <w:rPr>
                                <w:iCs/>
                                <w:color w:val="4472C4" w:themeColor="accent1"/>
                                <w:sz w:val="24"/>
                              </w:rPr>
                            </w:pPr>
                            <w:r>
                              <w:rPr>
                                <w:iCs/>
                                <w:color w:val="4472C4" w:themeColor="accent1"/>
                                <w:sz w:val="24"/>
                              </w:rPr>
                              <w:t>Register for an iLab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05pt;margin-top:26.45pt;width:175.5pt;height:42.7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" filled="f" stroked="f">
                <v:textbox>
                  <w:txbxContent>
                    <w:p w:rsidR="00FE14FB" w:rsidRPr="00FE14FB" w:rsidRDefault="00FE14FB" w:rsidP="000E052B">
                      <w:pPr>
                        <w:pBdr>
                          <w:top w:val="single" w:sz="24" w:space="8" w:color="4472C4" w:themeColor="accent1"/>
                          <w:bottom w:val="single" w:sz="24" w:space="8" w:color="4472C4" w:themeColor="accent1"/>
                        </w:pBdr>
                        <w:spacing w:after="0"/>
                        <w:jc w:val="center"/>
                        <w:rPr>
                          <w:iCs/>
                          <w:color w:val="4472C4" w:themeColor="accent1"/>
                          <w:sz w:val="24"/>
                        </w:rPr>
                      </w:pPr>
                      <w:r>
                        <w:rPr>
                          <w:iCs/>
                          <w:color w:val="4472C4" w:themeColor="accent1"/>
                          <w:sz w:val="24"/>
                        </w:rPr>
                        <w:t>Register for an iLab account</w:t>
                      </w:r>
                    </w:p>
                  </w:txbxContent>
                </v:textbox>
                <w10:wrap type="topAndBottom" anchorx="page"/>
              </v:shape>
            </w:pict>
          </mc:Fallback>
        </mc:AlternateContent>
      </w:r>
      <w:r w:rsidR="00F96D25" w:rsidRPr="00C0032C">
        <w:rPr>
          <w:rFonts w:ascii="Arial" w:hAnsi="Arial" w:cs="Arial"/>
          <w:noProof/>
        </w:rPr>
        <mc:AlternateContent>
          <mc:Choice Requires="wps">
            <w:drawing>
              <wp:anchor distT="91440" distB="91440" distL="114300" distR="114300" simplePos="0" relativeHeight="251661312" behindDoc="0" locked="0" layoutInCell="1" allowOverlap="1" wp14:anchorId="75643CE2" wp14:editId="21809E78">
                <wp:simplePos x="0" y="0"/>
                <wp:positionH relativeFrom="margin">
                  <wp:posOffset>450273</wp:posOffset>
                </wp:positionH>
                <wp:positionV relativeFrom="paragraph">
                  <wp:posOffset>315364</wp:posOffset>
                </wp:positionV>
                <wp:extent cx="234315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3985"/>
                        </a:xfrm>
                        <a:prstGeom prst="rect">
                          <a:avLst/>
                        </a:prstGeom>
                        <a:noFill/>
                        <a:ln w="9525">
                          <a:noFill/>
                          <a:miter lim="800000"/>
                          <a:headEnd/>
                          <a:tailEnd/>
                        </a:ln>
                      </wps:spPr>
                      <wps:txbx>
                        <w:txbxContent>
                          <w:p w14:paraId="380A9F3F" w14:textId="77777777" w:rsidR="00FE14FB" w:rsidRPr="00FE14FB" w:rsidRDefault="00FE14FB" w:rsidP="000E052B">
                            <w:pPr>
                              <w:pBdr>
                                <w:top w:val="single" w:sz="24" w:space="8" w:color="4472C4" w:themeColor="accent1"/>
                                <w:bottom w:val="single" w:sz="24" w:space="8" w:color="4472C4" w:themeColor="accent1"/>
                              </w:pBdr>
                              <w:spacing w:after="0"/>
                              <w:jc w:val="center"/>
                              <w:rPr>
                                <w:iCs/>
                                <w:color w:val="4472C4" w:themeColor="accent1"/>
                                <w:sz w:val="24"/>
                              </w:rPr>
                            </w:pPr>
                            <w:r>
                              <w:rPr>
                                <w:iCs/>
                                <w:color w:val="4472C4" w:themeColor="accent1"/>
                                <w:sz w:val="24"/>
                              </w:rPr>
                              <w:t>Register with DFCI credentials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934E7" id="_x0000_s1027" type="#_x0000_t202" style="position:absolute;left:0;text-align:left;margin-left:35.45pt;margin-top:24.85pt;width:184.5pt;height:110.55pt;z-index:251661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O0DA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" filled="f" stroked="f">
                <v:textbox style="mso-fit-shape-to-text:t">
                  <w:txbxContent>
                    <w:p w:rsidR="00FE14FB" w:rsidRPr="00FE14FB" w:rsidRDefault="00FE14FB" w:rsidP="000E052B">
                      <w:pPr>
                        <w:pBdr>
                          <w:top w:val="single" w:sz="24" w:space="8" w:color="4472C4" w:themeColor="accent1"/>
                          <w:bottom w:val="single" w:sz="24" w:space="8" w:color="4472C4" w:themeColor="accent1"/>
                        </w:pBdr>
                        <w:spacing w:after="0"/>
                        <w:jc w:val="center"/>
                        <w:rPr>
                          <w:iCs/>
                          <w:color w:val="4472C4" w:themeColor="accent1"/>
                          <w:sz w:val="24"/>
                        </w:rPr>
                      </w:pPr>
                      <w:r>
                        <w:rPr>
                          <w:iCs/>
                          <w:color w:val="4472C4" w:themeColor="accent1"/>
                          <w:sz w:val="24"/>
                        </w:rPr>
                        <w:t>Register with DFCI credentials</w:t>
                      </w:r>
                    </w:p>
                  </w:txbxContent>
                </v:textbox>
                <w10:wrap type="topAndBottom" anchorx="margin"/>
              </v:shape>
            </w:pict>
          </mc:Fallback>
        </mc:AlternateContent>
      </w:r>
      <w:r w:rsidR="00FE14FB" w:rsidRPr="00C0032C">
        <w:rPr>
          <w:rFonts w:ascii="Arial" w:hAnsi="Arial" w:cs="Arial"/>
        </w:rPr>
        <w:t>Two text boxes will appear</w:t>
      </w:r>
      <w:r w:rsidR="00C0032C" w:rsidRPr="00C0032C">
        <w:rPr>
          <w:rFonts w:ascii="Arial" w:hAnsi="Arial" w:cs="Arial"/>
        </w:rPr>
        <w:t xml:space="preserve">. </w:t>
      </w:r>
      <w:r w:rsidR="00F96D25">
        <w:rPr>
          <w:rFonts w:ascii="Arial" w:hAnsi="Arial" w:cs="Arial"/>
          <w:b/>
        </w:rPr>
        <w:t>E</w:t>
      </w:r>
      <w:r w:rsidR="00C0032C" w:rsidRPr="00C0032C">
        <w:rPr>
          <w:rFonts w:ascii="Arial" w:hAnsi="Arial" w:cs="Arial"/>
          <w:b/>
        </w:rPr>
        <w:t>xternal users</w:t>
      </w:r>
      <w:r w:rsidR="00C0032C" w:rsidRPr="00C0032C">
        <w:rPr>
          <w:rFonts w:ascii="Arial" w:hAnsi="Arial" w:cs="Arial"/>
        </w:rPr>
        <w:t xml:space="preserve"> will select “Register for an iLab account</w:t>
      </w:r>
      <w:r>
        <w:rPr>
          <w:rFonts w:ascii="Arial" w:hAnsi="Arial" w:cs="Arial"/>
        </w:rPr>
        <w:t>”</w:t>
      </w:r>
      <w:r w:rsidR="00C0032C" w:rsidRPr="00C0032C">
        <w:rPr>
          <w:rFonts w:ascii="Arial" w:hAnsi="Arial" w:cs="Arial"/>
        </w:rPr>
        <w:t>.</w:t>
      </w:r>
    </w:p>
    <w:p w14:paraId="152875A1" w14:textId="77777777" w:rsidR="00C0032C" w:rsidRPr="00C0032C" w:rsidRDefault="00C0032C" w:rsidP="000E052B">
      <w:pPr>
        <w:ind w:left="720"/>
        <w:rPr>
          <w:rFonts w:ascii="Arial" w:hAnsi="Arial" w:cs="Arial"/>
        </w:rPr>
      </w:pPr>
    </w:p>
    <w:p w14:paraId="4C357076" w14:textId="77777777" w:rsidR="000E052B" w:rsidRPr="00C0032C" w:rsidRDefault="00C0032C" w:rsidP="00F96D25">
      <w:pPr>
        <w:pStyle w:val="ListParagraph"/>
        <w:numPr>
          <w:ilvl w:val="0"/>
          <w:numId w:val="1"/>
        </w:numPr>
        <w:rPr>
          <w:rFonts w:ascii="Arial" w:hAnsi="Arial" w:cs="Arial"/>
          <w:b/>
        </w:rPr>
      </w:pPr>
      <w:r w:rsidRPr="00C0032C">
        <w:rPr>
          <w:rFonts w:ascii="Arial" w:hAnsi="Arial" w:cs="Arial"/>
        </w:rPr>
        <w:lastRenderedPageBreak/>
        <w:t>Enter your institutional e-mail address</w:t>
      </w:r>
      <w:r w:rsidR="00593ABD">
        <w:rPr>
          <w:rFonts w:ascii="Arial" w:hAnsi="Arial" w:cs="Arial"/>
        </w:rPr>
        <w:t xml:space="preserve">, confirm the CAPTCHA check, agree to iLab privacy and security policies, and select </w:t>
      </w:r>
      <w:r w:rsidRPr="00C0032C">
        <w:rPr>
          <w:rFonts w:ascii="Arial" w:hAnsi="Arial" w:cs="Arial"/>
        </w:rPr>
        <w:t>continue</w:t>
      </w:r>
      <w:r w:rsidR="00593ABD">
        <w:rPr>
          <w:rFonts w:ascii="Arial" w:hAnsi="Arial" w:cs="Arial"/>
        </w:rPr>
        <w:t>. iLab privacy and security policies are available by selecting the hyperlinked texts “privacy” and “security.”</w:t>
      </w:r>
    </w:p>
    <w:p w14:paraId="392849F1" w14:textId="77777777" w:rsidR="00C0032C" w:rsidRDefault="00C0032C" w:rsidP="00C0032C">
      <w:pPr>
        <w:pStyle w:val="ListParagraph"/>
        <w:rPr>
          <w:rFonts w:ascii="Arial" w:hAnsi="Arial" w:cs="Arial"/>
          <w:b/>
        </w:rPr>
      </w:pPr>
      <w:r>
        <w:rPr>
          <w:noProof/>
        </w:rPr>
        <w:drawing>
          <wp:inline distT="0" distB="0" distL="0" distR="0" wp14:anchorId="5E4C1884" wp14:editId="28555F44">
            <wp:extent cx="3276600" cy="260724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6036" cy="2670451"/>
                    </a:xfrm>
                    <a:prstGeom prst="rect">
                      <a:avLst/>
                    </a:prstGeom>
                  </pic:spPr>
                </pic:pic>
              </a:graphicData>
            </a:graphic>
          </wp:inline>
        </w:drawing>
      </w:r>
    </w:p>
    <w:p w14:paraId="59A96BAE" w14:textId="77777777" w:rsidR="00222079" w:rsidRDefault="00222079" w:rsidP="00C0032C">
      <w:pPr>
        <w:pStyle w:val="ListParagraph"/>
        <w:rPr>
          <w:rFonts w:ascii="Arial" w:hAnsi="Arial" w:cs="Arial"/>
          <w:b/>
        </w:rPr>
      </w:pPr>
    </w:p>
    <w:p w14:paraId="5394D6D7" w14:textId="77777777" w:rsidR="0083521D" w:rsidRPr="00C0032C" w:rsidRDefault="0083521D" w:rsidP="00C0032C">
      <w:pPr>
        <w:pStyle w:val="ListParagraph"/>
        <w:rPr>
          <w:rFonts w:ascii="Arial" w:hAnsi="Arial" w:cs="Arial"/>
          <w:b/>
        </w:rPr>
      </w:pPr>
    </w:p>
    <w:p w14:paraId="1002CDC6" w14:textId="77777777" w:rsidR="00716FD2" w:rsidRDefault="00593ABD" w:rsidP="00F96D25">
      <w:pPr>
        <w:pStyle w:val="ListParagraph"/>
        <w:numPr>
          <w:ilvl w:val="0"/>
          <w:numId w:val="1"/>
        </w:numPr>
        <w:rPr>
          <w:rFonts w:ascii="Arial" w:hAnsi="Arial" w:cs="Arial"/>
        </w:rPr>
      </w:pPr>
      <w:r>
        <w:rPr>
          <w:rFonts w:ascii="Arial" w:hAnsi="Arial" w:cs="Arial"/>
        </w:rPr>
        <w:t>Complete the personal information tab and select continue. If your institution is not currently associated with iLab, continue writing the complete name of your institution and click the blue highlighted “create new”</w:t>
      </w:r>
    </w:p>
    <w:p w14:paraId="569CEC56" w14:textId="77777777" w:rsidR="00593ABD" w:rsidRPr="00593ABD" w:rsidRDefault="00593ABD" w:rsidP="00593ABD">
      <w:pPr>
        <w:pStyle w:val="ListParagraph"/>
        <w:rPr>
          <w:rFonts w:ascii="Arial" w:hAnsi="Arial" w:cs="Arial"/>
        </w:rPr>
      </w:pPr>
      <w:r>
        <w:rPr>
          <w:noProof/>
        </w:rPr>
        <w:drawing>
          <wp:inline distT="0" distB="0" distL="0" distR="0" wp14:anchorId="6E3468FA" wp14:editId="6BAC1E47">
            <wp:extent cx="4230698" cy="96289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4855" cy="1068531"/>
                    </a:xfrm>
                    <a:prstGeom prst="rect">
                      <a:avLst/>
                    </a:prstGeom>
                  </pic:spPr>
                </pic:pic>
              </a:graphicData>
            </a:graphic>
          </wp:inline>
        </w:drawing>
      </w:r>
    </w:p>
    <w:p w14:paraId="5D237D0D" w14:textId="77777777" w:rsidR="00222079" w:rsidRDefault="00222079" w:rsidP="00716FD2">
      <w:pPr>
        <w:rPr>
          <w:rFonts w:ascii="Arial" w:hAnsi="Arial" w:cs="Arial"/>
        </w:rPr>
      </w:pPr>
    </w:p>
    <w:p w14:paraId="35814573" w14:textId="77777777" w:rsidR="00593ABD" w:rsidRDefault="00593ABD" w:rsidP="00F96D25">
      <w:pPr>
        <w:pStyle w:val="ListParagraph"/>
        <w:numPr>
          <w:ilvl w:val="0"/>
          <w:numId w:val="1"/>
        </w:numPr>
        <w:rPr>
          <w:rFonts w:ascii="Arial" w:hAnsi="Arial" w:cs="Arial"/>
        </w:rPr>
      </w:pPr>
      <w:r>
        <w:rPr>
          <w:rFonts w:ascii="Arial" w:hAnsi="Arial" w:cs="Arial"/>
        </w:rPr>
        <w:t xml:space="preserve">On the next Group Association Tab, if your institution already exists, select the lab you belong to. </w:t>
      </w:r>
    </w:p>
    <w:p w14:paraId="3B520B91" w14:textId="77777777" w:rsidR="00222079" w:rsidRDefault="00222079" w:rsidP="00222079">
      <w:pPr>
        <w:pStyle w:val="ListParagraph"/>
        <w:rPr>
          <w:rFonts w:ascii="Arial" w:hAnsi="Arial" w:cs="Arial"/>
        </w:rPr>
      </w:pPr>
      <w:r>
        <w:rPr>
          <w:noProof/>
        </w:rPr>
        <w:drawing>
          <wp:inline distT="0" distB="0" distL="0" distR="0" wp14:anchorId="45127384" wp14:editId="6FE6742E">
            <wp:extent cx="4624085" cy="796637"/>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8215" cy="862815"/>
                    </a:xfrm>
                    <a:prstGeom prst="rect">
                      <a:avLst/>
                    </a:prstGeom>
                  </pic:spPr>
                </pic:pic>
              </a:graphicData>
            </a:graphic>
          </wp:inline>
        </w:drawing>
      </w:r>
    </w:p>
    <w:p w14:paraId="55929BC2" w14:textId="77777777" w:rsidR="00D15F85" w:rsidRDefault="00D15F85" w:rsidP="00D15F85">
      <w:pPr>
        <w:pStyle w:val="ListParagraph"/>
        <w:rPr>
          <w:rFonts w:ascii="Arial" w:hAnsi="Arial" w:cs="Arial"/>
        </w:rPr>
      </w:pPr>
    </w:p>
    <w:p w14:paraId="746E3265" w14:textId="77777777" w:rsidR="000E43C1" w:rsidRDefault="00D15F85" w:rsidP="00D15F85">
      <w:pPr>
        <w:pStyle w:val="ListParagraph"/>
        <w:rPr>
          <w:rFonts w:ascii="Arial" w:hAnsi="Arial" w:cs="Arial"/>
        </w:rPr>
      </w:pPr>
      <w:r>
        <w:rPr>
          <w:rFonts w:ascii="Arial" w:hAnsi="Arial" w:cs="Arial"/>
        </w:rPr>
        <w:lastRenderedPageBreak/>
        <w:t>If you need to create a new lab, enter your PI or Lab Manager’s information and be sure to include the information of any financial administrator, grants manager, or staff member who manages lab membership or processes invoices.</w:t>
      </w:r>
      <w:r w:rsidR="000E43C1">
        <w:rPr>
          <w:rFonts w:ascii="Arial" w:hAnsi="Arial" w:cs="Arial"/>
        </w:rPr>
        <w:t xml:space="preserve"> </w:t>
      </w:r>
    </w:p>
    <w:p w14:paraId="4290537D" w14:textId="77777777" w:rsidR="000E43C1" w:rsidRDefault="000E43C1" w:rsidP="00D15F85">
      <w:pPr>
        <w:pStyle w:val="ListParagraph"/>
        <w:rPr>
          <w:rFonts w:ascii="Arial" w:hAnsi="Arial" w:cs="Arial"/>
        </w:rPr>
      </w:pPr>
    </w:p>
    <w:p w14:paraId="35DFB38F" w14:textId="77777777" w:rsidR="00D15F85" w:rsidRDefault="000E43C1" w:rsidP="00D15F85">
      <w:pPr>
        <w:pStyle w:val="ListParagraph"/>
        <w:rPr>
          <w:rFonts w:ascii="Arial" w:hAnsi="Arial" w:cs="Arial"/>
        </w:rPr>
      </w:pPr>
      <w:r>
        <w:rPr>
          <w:rFonts w:ascii="Arial" w:hAnsi="Arial" w:cs="Arial"/>
        </w:rPr>
        <w:t>The “Group Name” will auto-populate when you click the box</w:t>
      </w:r>
    </w:p>
    <w:p w14:paraId="61F843EC" w14:textId="77777777" w:rsidR="00D15F85" w:rsidRDefault="00D15F85" w:rsidP="00D15F85">
      <w:pPr>
        <w:pStyle w:val="ListParagraph"/>
        <w:rPr>
          <w:rFonts w:ascii="Arial" w:hAnsi="Arial" w:cs="Arial"/>
        </w:rPr>
      </w:pPr>
    </w:p>
    <w:p w14:paraId="0C529FCF" w14:textId="77777777" w:rsidR="00D15F85" w:rsidRDefault="00D15F85" w:rsidP="00D15F85">
      <w:pPr>
        <w:pStyle w:val="ListParagraph"/>
        <w:rPr>
          <w:rFonts w:ascii="Arial" w:hAnsi="Arial" w:cs="Arial"/>
        </w:rPr>
      </w:pPr>
    </w:p>
    <w:p w14:paraId="58C99154" w14:textId="77777777" w:rsidR="00D15F85" w:rsidRDefault="00D15F85" w:rsidP="00D15F85">
      <w:pPr>
        <w:pStyle w:val="ListParagraph"/>
        <w:rPr>
          <w:noProof/>
        </w:rPr>
      </w:pPr>
      <w:r>
        <w:rPr>
          <w:noProof/>
        </w:rPr>
        <w:drawing>
          <wp:inline distT="0" distB="0" distL="0" distR="0" wp14:anchorId="7703F1C2" wp14:editId="6D5E92CA">
            <wp:extent cx="3460212" cy="2341014"/>
            <wp:effectExtent l="0" t="0" r="698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0058" cy="2388268"/>
                    </a:xfrm>
                    <a:prstGeom prst="rect">
                      <a:avLst/>
                    </a:prstGeom>
                  </pic:spPr>
                </pic:pic>
              </a:graphicData>
            </a:graphic>
          </wp:inline>
        </w:drawing>
      </w:r>
      <w:r w:rsidRPr="00D15F85">
        <w:rPr>
          <w:noProof/>
        </w:rPr>
        <w:t xml:space="preserve"> </w:t>
      </w:r>
      <w:r>
        <w:rPr>
          <w:noProof/>
        </w:rPr>
        <w:drawing>
          <wp:inline distT="0" distB="0" distL="0" distR="0" wp14:anchorId="60323E33" wp14:editId="02891D3F">
            <wp:extent cx="2749550" cy="23135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1992" cy="2382933"/>
                    </a:xfrm>
                    <a:prstGeom prst="rect">
                      <a:avLst/>
                    </a:prstGeom>
                  </pic:spPr>
                </pic:pic>
              </a:graphicData>
            </a:graphic>
          </wp:inline>
        </w:drawing>
      </w:r>
    </w:p>
    <w:p w14:paraId="47D92825" w14:textId="77777777" w:rsidR="000E43C1" w:rsidRPr="00222079" w:rsidRDefault="000E43C1" w:rsidP="00222079">
      <w:pPr>
        <w:pStyle w:val="ListParagraph"/>
        <w:numPr>
          <w:ilvl w:val="0"/>
          <w:numId w:val="1"/>
        </w:numPr>
        <w:rPr>
          <w:rFonts w:ascii="Arial" w:hAnsi="Arial" w:cs="Arial"/>
        </w:rPr>
      </w:pPr>
      <w:r w:rsidRPr="00222079">
        <w:rPr>
          <w:rFonts w:ascii="Arial" w:hAnsi="Arial" w:cs="Arial"/>
          <w:noProof/>
        </w:rPr>
        <w:t>On the “Billing Information” Tab, enter your institution’s billing information and select Complete.</w:t>
      </w:r>
    </w:p>
    <w:p w14:paraId="70E5EB1B" w14:textId="77777777" w:rsidR="000E43C1" w:rsidRDefault="000E43C1" w:rsidP="000E43C1">
      <w:pPr>
        <w:pStyle w:val="ListParagraph"/>
        <w:rPr>
          <w:rFonts w:ascii="Arial" w:hAnsi="Arial" w:cs="Arial"/>
        </w:rPr>
      </w:pPr>
      <w:r>
        <w:rPr>
          <w:noProof/>
        </w:rPr>
        <w:drawing>
          <wp:inline distT="0" distB="0" distL="0" distR="0" wp14:anchorId="6133B0E2" wp14:editId="1715B462">
            <wp:extent cx="2576945" cy="2487568"/>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6945" cy="2487568"/>
                    </a:xfrm>
                    <a:prstGeom prst="rect">
                      <a:avLst/>
                    </a:prstGeom>
                  </pic:spPr>
                </pic:pic>
              </a:graphicData>
            </a:graphic>
          </wp:inline>
        </w:drawing>
      </w:r>
    </w:p>
    <w:p w14:paraId="3F795894" w14:textId="77777777" w:rsidR="0083521D" w:rsidRDefault="0083521D" w:rsidP="000E43C1">
      <w:pPr>
        <w:pStyle w:val="ListParagraph"/>
        <w:rPr>
          <w:rFonts w:ascii="Arial" w:hAnsi="Arial" w:cs="Arial"/>
        </w:rPr>
      </w:pPr>
    </w:p>
    <w:p w14:paraId="2D4803A7" w14:textId="77777777" w:rsidR="000E43C1" w:rsidRDefault="000E43C1" w:rsidP="000E43C1">
      <w:pPr>
        <w:pStyle w:val="ListParagraph"/>
        <w:rPr>
          <w:rFonts w:ascii="Arial" w:hAnsi="Arial" w:cs="Arial"/>
        </w:rPr>
      </w:pPr>
    </w:p>
    <w:p w14:paraId="3EC0E7FF" w14:textId="77777777" w:rsidR="0083521D" w:rsidRDefault="000E43C1" w:rsidP="00F96D25">
      <w:pPr>
        <w:pStyle w:val="ListParagraph"/>
        <w:numPr>
          <w:ilvl w:val="0"/>
          <w:numId w:val="1"/>
        </w:numPr>
        <w:rPr>
          <w:rFonts w:ascii="Arial" w:hAnsi="Arial" w:cs="Arial"/>
        </w:rPr>
      </w:pPr>
      <w:r>
        <w:rPr>
          <w:rFonts w:ascii="Arial" w:hAnsi="Arial" w:cs="Arial"/>
        </w:rPr>
        <w:t>If all information has been submitted, you’ll reach this screen confirming your request for an account is complete. It will need to be confirmed by the core that this is an appropriate account to create and may take 24 hours to process your request.</w:t>
      </w:r>
      <w:r w:rsidR="0083521D">
        <w:rPr>
          <w:rFonts w:ascii="Arial" w:hAnsi="Arial" w:cs="Arial"/>
        </w:rPr>
        <w:t xml:space="preserve"> </w:t>
      </w:r>
    </w:p>
    <w:p w14:paraId="099102AC" w14:textId="77777777" w:rsidR="0083521D" w:rsidRDefault="0083521D" w:rsidP="0083521D">
      <w:pPr>
        <w:pStyle w:val="ListParagraph"/>
        <w:rPr>
          <w:rFonts w:ascii="Arial" w:hAnsi="Arial" w:cs="Arial"/>
        </w:rPr>
      </w:pPr>
    </w:p>
    <w:p w14:paraId="1B203C94" w14:textId="77777777" w:rsidR="000E43C1" w:rsidRDefault="0083521D" w:rsidP="0083521D">
      <w:pPr>
        <w:pStyle w:val="ListParagraph"/>
        <w:rPr>
          <w:rFonts w:ascii="Arial" w:hAnsi="Arial" w:cs="Arial"/>
        </w:rPr>
      </w:pPr>
      <w:r>
        <w:rPr>
          <w:rFonts w:ascii="Arial" w:hAnsi="Arial" w:cs="Arial"/>
        </w:rPr>
        <w:t xml:space="preserve">Contact </w:t>
      </w:r>
      <w:hyperlink r:id="rId15" w:history="1">
        <w:r w:rsidRPr="00C50AD0">
          <w:rPr>
            <w:rStyle w:val="Hyperlink"/>
            <w:rFonts w:ascii="Arial" w:hAnsi="Arial" w:cs="Arial"/>
          </w:rPr>
          <w:t>ilab-support@agilent.com</w:t>
        </w:r>
      </w:hyperlink>
      <w:r>
        <w:rPr>
          <w:rFonts w:ascii="Arial" w:hAnsi="Arial" w:cs="Arial"/>
        </w:rPr>
        <w:t xml:space="preserve"> for questions regarding your account creation.</w:t>
      </w:r>
    </w:p>
    <w:p w14:paraId="3EC0C72B" w14:textId="77777777" w:rsidR="00D15F85" w:rsidRDefault="00D15F85" w:rsidP="00D15F85">
      <w:pPr>
        <w:pStyle w:val="ListParagraph"/>
        <w:rPr>
          <w:rFonts w:ascii="Arial" w:hAnsi="Arial" w:cs="Arial"/>
        </w:rPr>
      </w:pPr>
    </w:p>
    <w:p w14:paraId="04A58874" w14:textId="77777777" w:rsidR="00D15F85" w:rsidRPr="00593ABD" w:rsidRDefault="0083521D" w:rsidP="00D15F85">
      <w:pPr>
        <w:pStyle w:val="ListParagraph"/>
        <w:rPr>
          <w:rFonts w:ascii="Arial" w:hAnsi="Arial" w:cs="Arial"/>
        </w:rPr>
      </w:pPr>
      <w:r w:rsidRPr="00C0032C">
        <w:rPr>
          <w:rFonts w:ascii="Arial" w:hAnsi="Arial" w:cs="Arial"/>
          <w:noProof/>
        </w:rPr>
        <w:drawing>
          <wp:inline distT="0" distB="0" distL="0" distR="0" wp14:anchorId="36B5DBC2" wp14:editId="79BC783E">
            <wp:extent cx="4599709" cy="3336905"/>
            <wp:effectExtent l="0" t="0" r="0" b="0"/>
            <wp:docPr id="4" name="Picture 4" descr="Graphical user interface, text, applicati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4613690" cy="3347048"/>
                    </a:xfrm>
                    <a:prstGeom prst="rect">
                      <a:avLst/>
                    </a:prstGeom>
                  </pic:spPr>
                </pic:pic>
              </a:graphicData>
            </a:graphic>
          </wp:inline>
        </w:drawing>
      </w:r>
    </w:p>
    <w:p w14:paraId="5D7076B9" w14:textId="77777777" w:rsidR="00716FD2" w:rsidRPr="00C0032C" w:rsidRDefault="00716FD2" w:rsidP="00716FD2">
      <w:pPr>
        <w:rPr>
          <w:rFonts w:ascii="Arial" w:hAnsi="Arial" w:cs="Arial"/>
        </w:rPr>
      </w:pPr>
    </w:p>
    <w:sectPr w:rsidR="00716FD2" w:rsidRPr="00C0032C" w:rsidSect="00222079">
      <w:headerReference w:type="default" r:id="rId17"/>
      <w:pgSz w:w="15840" w:h="12240" w:orient="landscape"/>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3408" w14:textId="77777777" w:rsidR="0083521D" w:rsidRDefault="0083521D" w:rsidP="0083521D">
      <w:pPr>
        <w:spacing w:after="0" w:line="240" w:lineRule="auto"/>
      </w:pPr>
      <w:r>
        <w:separator/>
      </w:r>
    </w:p>
  </w:endnote>
  <w:endnote w:type="continuationSeparator" w:id="0">
    <w:p w14:paraId="64D7DB1C" w14:textId="77777777" w:rsidR="0083521D" w:rsidRDefault="0083521D" w:rsidP="0083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DC966" w14:textId="77777777" w:rsidR="0083521D" w:rsidRDefault="0083521D" w:rsidP="0083521D">
      <w:pPr>
        <w:spacing w:after="0" w:line="240" w:lineRule="auto"/>
      </w:pPr>
      <w:r>
        <w:separator/>
      </w:r>
    </w:p>
  </w:footnote>
  <w:footnote w:type="continuationSeparator" w:id="0">
    <w:p w14:paraId="5FBFF3BD" w14:textId="77777777" w:rsidR="0083521D" w:rsidRDefault="0083521D" w:rsidP="0083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90A8" w14:textId="77777777" w:rsidR="0083521D" w:rsidRPr="0083521D" w:rsidRDefault="0083521D" w:rsidP="0083521D">
    <w:pPr>
      <w:pStyle w:val="Header"/>
      <w:jc w:val="right"/>
      <w:rPr>
        <w:rFonts w:ascii="Arial" w:hAnsi="Arial" w:cs="Arial"/>
        <w:i/>
        <w:sz w:val="16"/>
        <w:szCs w:val="16"/>
      </w:rPr>
    </w:pPr>
    <w:r>
      <w:rPr>
        <w:rFonts w:ascii="Arial" w:hAnsi="Arial" w:cs="Arial"/>
        <w:i/>
        <w:sz w:val="16"/>
        <w:szCs w:val="16"/>
      </w:rPr>
      <w:t>Last Updated 1/13/2021 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5C99"/>
    <w:multiLevelType w:val="hybridMultilevel"/>
    <w:tmpl w:val="F5A2F6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7D52"/>
    <w:multiLevelType w:val="hybridMultilevel"/>
    <w:tmpl w:val="A668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F377D"/>
    <w:multiLevelType w:val="hybridMultilevel"/>
    <w:tmpl w:val="C11CDDC6"/>
    <w:lvl w:ilvl="0" w:tplc="2306D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B6A64"/>
    <w:multiLevelType w:val="hybridMultilevel"/>
    <w:tmpl w:val="DC5A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66672"/>
    <w:multiLevelType w:val="hybridMultilevel"/>
    <w:tmpl w:val="E0606B5A"/>
    <w:lvl w:ilvl="0" w:tplc="9FA61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5124CA"/>
    <w:multiLevelType w:val="hybridMultilevel"/>
    <w:tmpl w:val="1232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A1B6D"/>
    <w:multiLevelType w:val="hybridMultilevel"/>
    <w:tmpl w:val="0EBA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F0692"/>
    <w:multiLevelType w:val="hybridMultilevel"/>
    <w:tmpl w:val="FA20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C6A52"/>
    <w:multiLevelType w:val="hybridMultilevel"/>
    <w:tmpl w:val="149AA1B2"/>
    <w:lvl w:ilvl="0" w:tplc="D1C8A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FB"/>
    <w:rsid w:val="000E052B"/>
    <w:rsid w:val="000E43C1"/>
    <w:rsid w:val="00222079"/>
    <w:rsid w:val="003768E5"/>
    <w:rsid w:val="0054264C"/>
    <w:rsid w:val="00593ABD"/>
    <w:rsid w:val="00716FD2"/>
    <w:rsid w:val="0083521D"/>
    <w:rsid w:val="008E7CC5"/>
    <w:rsid w:val="00976252"/>
    <w:rsid w:val="00C0032C"/>
    <w:rsid w:val="00D15F85"/>
    <w:rsid w:val="00F753BB"/>
    <w:rsid w:val="00F96D25"/>
    <w:rsid w:val="00FE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1036"/>
  <w15:chartTrackingRefBased/>
  <w15:docId w15:val="{D45E316D-39A5-4204-A48B-756A2E07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FB"/>
    <w:pPr>
      <w:ind w:left="720"/>
      <w:contextualSpacing/>
    </w:pPr>
  </w:style>
  <w:style w:type="paragraph" w:styleId="BalloonText">
    <w:name w:val="Balloon Text"/>
    <w:basedOn w:val="Normal"/>
    <w:link w:val="BalloonTextChar"/>
    <w:uiPriority w:val="99"/>
    <w:semiHidden/>
    <w:unhideWhenUsed/>
    <w:rsid w:val="00F7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BB"/>
    <w:rPr>
      <w:rFonts w:ascii="Segoe UI" w:hAnsi="Segoe UI" w:cs="Segoe UI"/>
      <w:sz w:val="18"/>
      <w:szCs w:val="18"/>
    </w:rPr>
  </w:style>
  <w:style w:type="character" w:styleId="Hyperlink">
    <w:name w:val="Hyperlink"/>
    <w:basedOn w:val="DefaultParagraphFont"/>
    <w:uiPriority w:val="99"/>
    <w:unhideWhenUsed/>
    <w:rsid w:val="00C0032C"/>
    <w:rPr>
      <w:color w:val="0563C1" w:themeColor="hyperlink"/>
      <w:u w:val="single"/>
    </w:rPr>
  </w:style>
  <w:style w:type="character" w:styleId="UnresolvedMention">
    <w:name w:val="Unresolved Mention"/>
    <w:basedOn w:val="DefaultParagraphFont"/>
    <w:uiPriority w:val="99"/>
    <w:semiHidden/>
    <w:unhideWhenUsed/>
    <w:rsid w:val="00C0032C"/>
    <w:rPr>
      <w:color w:val="605E5C"/>
      <w:shd w:val="clear" w:color="auto" w:fill="E1DFDD"/>
    </w:rPr>
  </w:style>
  <w:style w:type="paragraph" w:styleId="Header">
    <w:name w:val="header"/>
    <w:basedOn w:val="Normal"/>
    <w:link w:val="HeaderChar"/>
    <w:uiPriority w:val="99"/>
    <w:unhideWhenUsed/>
    <w:rsid w:val="0083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1D"/>
  </w:style>
  <w:style w:type="paragraph" w:styleId="Footer">
    <w:name w:val="footer"/>
    <w:basedOn w:val="Normal"/>
    <w:link w:val="FooterChar"/>
    <w:uiPriority w:val="99"/>
    <w:unhideWhenUsed/>
    <w:rsid w:val="0083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fci.ilab.agilent.com/account/login"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lab-support@agilent.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Susan</dc:creator>
  <cp:keywords/>
  <dc:description/>
  <cp:lastModifiedBy>Smith, Kelly E.</cp:lastModifiedBy>
  <cp:revision>5</cp:revision>
  <dcterms:created xsi:type="dcterms:W3CDTF">2021-01-13T22:14:00Z</dcterms:created>
  <dcterms:modified xsi:type="dcterms:W3CDTF">2021-03-25T14:50:00Z</dcterms:modified>
</cp:coreProperties>
</file>